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78" w:rsidRDefault="00674F57">
      <w:pPr>
        <w:rPr>
          <w:sz w:val="28"/>
        </w:rPr>
      </w:pPr>
      <w:r>
        <w:rPr>
          <w:sz w:val="28"/>
        </w:rPr>
        <w:t>Home Learning – Maths</w:t>
      </w:r>
    </w:p>
    <w:p w:rsidR="00674F57" w:rsidRDefault="00674F57">
      <w:pPr>
        <w:rPr>
          <w:sz w:val="28"/>
        </w:rPr>
      </w:pPr>
      <w:r>
        <w:rPr>
          <w:sz w:val="28"/>
        </w:rPr>
        <w:t>In maths this week we are learning how to add, subtract and multiply fractions.</w:t>
      </w:r>
    </w:p>
    <w:p w:rsidR="00674F57" w:rsidRDefault="00674F57">
      <w:pPr>
        <w:rPr>
          <w:sz w:val="28"/>
        </w:rPr>
      </w:pPr>
      <w:r>
        <w:rPr>
          <w:sz w:val="28"/>
        </w:rPr>
        <w:t>Work your way through Oak Academy lessons at your own pace. As you will all be at different levels choose the lessons most appropriate to your understanding. You DO NOT have to do all the lessons!</w:t>
      </w:r>
      <w:bookmarkStart w:id="0" w:name="_GoBack"/>
      <w:bookmarkEnd w:id="0"/>
    </w:p>
    <w:p w:rsidR="00674F57" w:rsidRDefault="00674F57">
      <w:pPr>
        <w:rPr>
          <w:sz w:val="28"/>
        </w:rPr>
      </w:pPr>
      <w:hyperlink r:id="rId4" w:history="1">
        <w:r w:rsidRPr="00616B7F">
          <w:rPr>
            <w:rStyle w:val="Hyperlink"/>
            <w:sz w:val="28"/>
          </w:rPr>
          <w:t>https://classroom.thenational.academy/lessons/fractions-adding-fractions-with-the-same-denominator-c9k3jc</w:t>
        </w:r>
      </w:hyperlink>
    </w:p>
    <w:p w:rsidR="00674F57" w:rsidRDefault="00674F57">
      <w:pPr>
        <w:rPr>
          <w:sz w:val="28"/>
        </w:rPr>
      </w:pPr>
      <w:hyperlink r:id="rId5" w:history="1">
        <w:r w:rsidRPr="00616B7F">
          <w:rPr>
            <w:rStyle w:val="Hyperlink"/>
            <w:sz w:val="28"/>
          </w:rPr>
          <w:t>https://classroom.thenational.academy/lessons/fractions-subtracting-fractions-with-the-same-denominator-c9jker</w:t>
        </w:r>
      </w:hyperlink>
    </w:p>
    <w:p w:rsidR="00674F57" w:rsidRDefault="00674F57">
      <w:pPr>
        <w:rPr>
          <w:sz w:val="28"/>
        </w:rPr>
      </w:pPr>
      <w:hyperlink r:id="rId6" w:history="1">
        <w:r w:rsidRPr="00616B7F">
          <w:rPr>
            <w:rStyle w:val="Hyperlink"/>
            <w:sz w:val="28"/>
          </w:rPr>
          <w:t>https://classroom.thenational.academy/lessons/adding-fractions-up-to-one-whole-6nj62r</w:t>
        </w:r>
      </w:hyperlink>
    </w:p>
    <w:p w:rsidR="00674F57" w:rsidRDefault="00674F57">
      <w:pPr>
        <w:rPr>
          <w:sz w:val="28"/>
        </w:rPr>
      </w:pPr>
      <w:hyperlink r:id="rId7" w:history="1">
        <w:r w:rsidRPr="00616B7F">
          <w:rPr>
            <w:rStyle w:val="Hyperlink"/>
            <w:sz w:val="28"/>
          </w:rPr>
          <w:t>https://classroom.thenational.academy/lessons/add-and-subtract-fractions-with-a-common-denominator-68vpae</w:t>
        </w:r>
      </w:hyperlink>
    </w:p>
    <w:p w:rsidR="00674F57" w:rsidRDefault="00674F57">
      <w:pPr>
        <w:rPr>
          <w:sz w:val="28"/>
        </w:rPr>
      </w:pPr>
      <w:hyperlink r:id="rId8" w:history="1">
        <w:r w:rsidRPr="00616B7F">
          <w:rPr>
            <w:rStyle w:val="Hyperlink"/>
            <w:sz w:val="28"/>
          </w:rPr>
          <w:t>https://classroom.thenational.academy/lessons/add-and-subtract-fractions-with-a-common-denominator-improper-fractions-6cw62d</w:t>
        </w:r>
      </w:hyperlink>
    </w:p>
    <w:p w:rsidR="00674F57" w:rsidRDefault="00674F57">
      <w:pPr>
        <w:rPr>
          <w:sz w:val="28"/>
        </w:rPr>
      </w:pPr>
      <w:hyperlink r:id="rId9" w:history="1">
        <w:r w:rsidRPr="00616B7F">
          <w:rPr>
            <w:rStyle w:val="Hyperlink"/>
            <w:sz w:val="28"/>
          </w:rPr>
          <w:t>https://classroom.thenational.academy/lessons/multiply-a-fraction-by-a-whole-number-cgup2t</w:t>
        </w:r>
      </w:hyperlink>
    </w:p>
    <w:p w:rsidR="00674F57" w:rsidRDefault="00674F57">
      <w:pPr>
        <w:rPr>
          <w:sz w:val="28"/>
        </w:rPr>
      </w:pPr>
      <w:hyperlink r:id="rId10" w:history="1">
        <w:r w:rsidRPr="00616B7F">
          <w:rPr>
            <w:rStyle w:val="Hyperlink"/>
            <w:sz w:val="28"/>
          </w:rPr>
          <w:t>https://classroom.thenational.academy/lessons/multiply-a-mixed-number-fraction-6njk6t</w:t>
        </w:r>
      </w:hyperlink>
    </w:p>
    <w:p w:rsidR="00674F57" w:rsidRDefault="00674F57">
      <w:pPr>
        <w:rPr>
          <w:sz w:val="28"/>
        </w:rPr>
      </w:pPr>
    </w:p>
    <w:p w:rsidR="00674F57" w:rsidRPr="00674F57" w:rsidRDefault="00674F57">
      <w:pPr>
        <w:rPr>
          <w:sz w:val="28"/>
        </w:rPr>
      </w:pPr>
    </w:p>
    <w:sectPr w:rsidR="00674F57" w:rsidRPr="00674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57"/>
    <w:rsid w:val="00674F57"/>
    <w:rsid w:val="006E0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C315"/>
  <w15:chartTrackingRefBased/>
  <w15:docId w15:val="{E910BC1D-C7FF-4459-A7A6-4285E807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add-and-subtract-fractions-with-a-common-denominator-improper-fractions-6cw62d" TargetMode="External"/><Relationship Id="rId3" Type="http://schemas.openxmlformats.org/officeDocument/2006/relationships/webSettings" Target="webSettings.xml"/><Relationship Id="rId7" Type="http://schemas.openxmlformats.org/officeDocument/2006/relationships/hyperlink" Target="https://classroom.thenational.academy/lessons/add-and-subtract-fractions-with-a-common-denominator-68vpa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lessons/adding-fractions-up-to-one-whole-6nj62r" TargetMode="External"/><Relationship Id="rId11" Type="http://schemas.openxmlformats.org/officeDocument/2006/relationships/fontTable" Target="fontTable.xml"/><Relationship Id="rId5" Type="http://schemas.openxmlformats.org/officeDocument/2006/relationships/hyperlink" Target="https://classroom.thenational.academy/lessons/fractions-subtracting-fractions-with-the-same-denominator-c9jker" TargetMode="External"/><Relationship Id="rId10" Type="http://schemas.openxmlformats.org/officeDocument/2006/relationships/hyperlink" Target="https://classroom.thenational.academy/lessons/multiply-a-mixed-number-fraction-6njk6t" TargetMode="External"/><Relationship Id="rId4" Type="http://schemas.openxmlformats.org/officeDocument/2006/relationships/hyperlink" Target="https://classroom.thenational.academy/lessons/fractions-adding-fractions-with-the-same-denominator-c9k3jc" TargetMode="External"/><Relationship Id="rId9" Type="http://schemas.openxmlformats.org/officeDocument/2006/relationships/hyperlink" Target="https://classroom.thenational.academy/lessons/multiply-a-fraction-by-a-whole-number-cgup2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Norsworthy</dc:creator>
  <cp:keywords/>
  <dc:description/>
  <cp:lastModifiedBy>Sarah Norsworthy</cp:lastModifiedBy>
  <cp:revision>1</cp:revision>
  <dcterms:created xsi:type="dcterms:W3CDTF">2021-11-16T11:07:00Z</dcterms:created>
  <dcterms:modified xsi:type="dcterms:W3CDTF">2021-11-16T11:14:00Z</dcterms:modified>
</cp:coreProperties>
</file>